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456"/>
        <w:gridCol w:w="3143"/>
        <w:gridCol w:w="5229"/>
        <w:gridCol w:w="3181"/>
        <w:gridCol w:w="2020"/>
      </w:tblGrid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13C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3143" w:type="dxa"/>
          </w:tcPr>
          <w:p w:rsidR="00F84C3E" w:rsidRPr="00C813C2" w:rsidRDefault="00F84C3E" w:rsidP="00C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3C2">
              <w:rPr>
                <w:rFonts w:ascii="Times New Roman" w:hAnsi="Times New Roman" w:cs="Times New Roman"/>
                <w:b/>
                <w:sz w:val="24"/>
                <w:szCs w:val="24"/>
              </w:rPr>
              <w:t>Temas</w:t>
            </w:r>
          </w:p>
        </w:tc>
        <w:tc>
          <w:tcPr>
            <w:tcW w:w="5229" w:type="dxa"/>
          </w:tcPr>
          <w:p w:rsidR="00F84C3E" w:rsidRPr="00C813C2" w:rsidRDefault="00F84C3E" w:rsidP="00C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3C2">
              <w:rPr>
                <w:rFonts w:ascii="Times New Roman" w:hAnsi="Times New Roman" w:cs="Times New Roman"/>
                <w:b/>
                <w:sz w:val="24"/>
                <w:szCs w:val="24"/>
              </w:rPr>
              <w:t>Desarrollo</w:t>
            </w:r>
          </w:p>
        </w:tc>
        <w:tc>
          <w:tcPr>
            <w:tcW w:w="3181" w:type="dxa"/>
          </w:tcPr>
          <w:p w:rsidR="00F84C3E" w:rsidRPr="00C813C2" w:rsidRDefault="00F84C3E" w:rsidP="00C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3C2">
              <w:rPr>
                <w:rFonts w:ascii="Times New Roman" w:hAnsi="Times New Roman" w:cs="Times New Roman"/>
                <w:b/>
                <w:sz w:val="24"/>
                <w:szCs w:val="24"/>
              </w:rPr>
              <w:t>Facilitadores</w:t>
            </w:r>
          </w:p>
        </w:tc>
        <w:tc>
          <w:tcPr>
            <w:tcW w:w="2020" w:type="dxa"/>
          </w:tcPr>
          <w:p w:rsidR="00F84C3E" w:rsidRPr="00C813C2" w:rsidRDefault="00F84C3E" w:rsidP="00C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3C2">
              <w:rPr>
                <w:rFonts w:ascii="Times New Roman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C2">
              <w:rPr>
                <w:rFonts w:ascii="Times New Roman" w:hAnsi="Times New Roman" w:cs="Times New Roman"/>
                <w:sz w:val="24"/>
                <w:szCs w:val="24"/>
              </w:rPr>
              <w:t>Inversiones</w:t>
            </w: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C2">
              <w:rPr>
                <w:rFonts w:ascii="Times New Roman" w:hAnsi="Times New Roman" w:cs="Times New Roman"/>
                <w:sz w:val="24"/>
                <w:szCs w:val="24"/>
              </w:rPr>
              <w:t>Presentación país/sectores de inversión</w:t>
            </w:r>
          </w:p>
        </w:tc>
        <w:tc>
          <w:tcPr>
            <w:tcW w:w="3181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C2">
              <w:rPr>
                <w:rFonts w:ascii="Times New Roman" w:hAnsi="Times New Roman" w:cs="Times New Roman"/>
                <w:sz w:val="24"/>
                <w:szCs w:val="24"/>
              </w:rPr>
              <w:t xml:space="preserve">Javier Viveros/Rodrigo </w:t>
            </w:r>
            <w:proofErr w:type="spellStart"/>
            <w:r w:rsidRPr="00C813C2">
              <w:rPr>
                <w:rFonts w:ascii="Times New Roman" w:hAnsi="Times New Roman" w:cs="Times New Roman"/>
                <w:sz w:val="24"/>
                <w:szCs w:val="24"/>
              </w:rPr>
              <w:t>Maluff</w:t>
            </w:r>
            <w:proofErr w:type="spellEnd"/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C2">
              <w:rPr>
                <w:rFonts w:ascii="Times New Roman" w:hAnsi="Times New Roman" w:cs="Times New Roman"/>
                <w:sz w:val="24"/>
                <w:szCs w:val="24"/>
              </w:rPr>
              <w:t>7 de febrero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Regímenes de incentivo</w:t>
            </w: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Incentivos a la inversión: Maquila</w:t>
            </w:r>
          </w:p>
        </w:tc>
        <w:tc>
          <w:tcPr>
            <w:tcW w:w="3181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Cáceres</w:t>
            </w:r>
          </w:p>
        </w:tc>
        <w:tc>
          <w:tcPr>
            <w:tcW w:w="2020" w:type="dxa"/>
          </w:tcPr>
          <w:p w:rsidR="00F84C3E" w:rsidRPr="00C813C2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 febrero</w:t>
            </w:r>
          </w:p>
        </w:tc>
      </w:tr>
      <w:tr w:rsidR="00657671" w:rsidRPr="00C813C2" w:rsidTr="008834D5">
        <w:trPr>
          <w:gridAfter w:val="1"/>
          <w:wAfter w:w="2020" w:type="dxa"/>
          <w:trHeight w:val="323"/>
        </w:trPr>
        <w:tc>
          <w:tcPr>
            <w:tcW w:w="12009" w:type="dxa"/>
            <w:gridSpan w:val="4"/>
          </w:tcPr>
          <w:p w:rsidR="00657671" w:rsidRPr="006F5CB8" w:rsidRDefault="00657671" w:rsidP="006576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5C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SESIÓN DEL PROGRAMA DE FORMACIÓN PARA AGREGADOS COMERCIALES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Incentivos a la inversión: Ley 60/90 – Otros</w:t>
            </w:r>
          </w:p>
        </w:tc>
        <w:tc>
          <w:tcPr>
            <w:tcW w:w="3181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Cuevas/ Mauricio Cáceres</w:t>
            </w:r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de febrero</w:t>
            </w:r>
          </w:p>
        </w:tc>
      </w:tr>
      <w:tr w:rsidR="00F84C3E" w:rsidRPr="00C813C2" w:rsidTr="00F84C3E">
        <w:trPr>
          <w:trHeight w:val="5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</w:tcPr>
          <w:p w:rsidR="00F84C3E" w:rsidRPr="00C813C2" w:rsidRDefault="00F84C3E" w:rsidP="00E7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Fondos de inversión y Grandes proyectos</w:t>
            </w: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Bolsa y Fondos de Inversión el Paraguay</w:t>
            </w:r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ASOBOLSA</w:t>
            </w:r>
          </w:p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AFD</w:t>
            </w:r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de marzo</w:t>
            </w:r>
          </w:p>
        </w:tc>
      </w:tr>
      <w:tr w:rsidR="00F84C3E" w:rsidRPr="00C813C2" w:rsidTr="00F84C3E">
        <w:trPr>
          <w:gridAfter w:val="1"/>
          <w:wAfter w:w="2020" w:type="dxa"/>
          <w:trHeight w:val="53"/>
        </w:trPr>
        <w:tc>
          <w:tcPr>
            <w:tcW w:w="456" w:type="dxa"/>
          </w:tcPr>
          <w:p w:rsidR="00F84C3E" w:rsidRDefault="00F84C3E" w:rsidP="0065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3" w:type="dxa"/>
            <w:gridSpan w:val="3"/>
          </w:tcPr>
          <w:p w:rsidR="00F84C3E" w:rsidRPr="006F5CB8" w:rsidRDefault="00F84C3E" w:rsidP="006576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5C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SESIÓN DEL PROGRAMA DE FORMACIÓN PARA AGREGADOS COMERCIALES</w:t>
            </w:r>
          </w:p>
        </w:tc>
      </w:tr>
      <w:tr w:rsidR="00F84C3E" w:rsidRPr="00C813C2" w:rsidTr="00F84C3E">
        <w:trPr>
          <w:trHeight w:val="310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Grandes Proyectos Alianza Público Privada</w:t>
            </w:r>
          </w:p>
        </w:tc>
        <w:tc>
          <w:tcPr>
            <w:tcW w:w="3181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Definir</w:t>
            </w:r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de marzo</w:t>
            </w:r>
          </w:p>
        </w:tc>
      </w:tr>
      <w:tr w:rsidR="00F84C3E" w:rsidRPr="00C813C2" w:rsidTr="00F84C3E">
        <w:trPr>
          <w:gridAfter w:val="1"/>
          <w:wAfter w:w="2020" w:type="dxa"/>
          <w:trHeight w:val="53"/>
        </w:trPr>
        <w:tc>
          <w:tcPr>
            <w:tcW w:w="456" w:type="dxa"/>
          </w:tcPr>
          <w:p w:rsidR="00F84C3E" w:rsidRDefault="00F84C3E" w:rsidP="0065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3" w:type="dxa"/>
            <w:gridSpan w:val="3"/>
          </w:tcPr>
          <w:p w:rsidR="00F84C3E" w:rsidRPr="006F5CB8" w:rsidRDefault="00F84C3E" w:rsidP="006576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5C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SESIÓN DEL PROGRAMA DE FORMACIÓN PARA AGREGADOS COMERCIALES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</w:tcPr>
          <w:p w:rsidR="00F84C3E" w:rsidRPr="00C813C2" w:rsidRDefault="00F84C3E" w:rsidP="00E7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Oportunidades en el sector de turismo y herramientas para el inversionista</w:t>
            </w: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Turismo/ Mesa de innovación en turismo</w:t>
            </w:r>
          </w:p>
        </w:tc>
        <w:tc>
          <w:tcPr>
            <w:tcW w:w="3181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SENATUR</w:t>
            </w:r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de marzo</w:t>
            </w:r>
          </w:p>
        </w:tc>
      </w:tr>
      <w:tr w:rsidR="00F84C3E" w:rsidRPr="00C813C2" w:rsidTr="00F84C3E">
        <w:trPr>
          <w:gridAfter w:val="1"/>
          <w:wAfter w:w="2020" w:type="dxa"/>
          <w:trHeight w:val="323"/>
        </w:trPr>
        <w:tc>
          <w:tcPr>
            <w:tcW w:w="456" w:type="dxa"/>
          </w:tcPr>
          <w:p w:rsidR="00F84C3E" w:rsidRDefault="00F84C3E" w:rsidP="0065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3" w:type="dxa"/>
            <w:gridSpan w:val="3"/>
          </w:tcPr>
          <w:p w:rsidR="00F84C3E" w:rsidRDefault="00F84C3E" w:rsidP="0065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SESIÓN DEL PROGRAMA DE FORMACIÓN PARA AGREGADOS COMERCIALES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Herramientas para inversionistas (portal de trámites, SUACE, web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Rediex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biblioteca)</w:t>
            </w:r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Estudio DAI</w:t>
            </w:r>
          </w:p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Leticia Giménez- SUACE</w:t>
            </w:r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de marzo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Sector Industrial</w:t>
            </w: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VM de Industria</w:t>
            </w:r>
          </w:p>
        </w:tc>
        <w:tc>
          <w:tcPr>
            <w:tcW w:w="3181" w:type="dxa"/>
          </w:tcPr>
          <w:p w:rsidR="00F84C3E" w:rsidRPr="00C813C2" w:rsidRDefault="00F84C3E" w:rsidP="00C2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 Riquelme</w:t>
            </w:r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de abril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Herramientas de ALADI (para países ALADI)</w:t>
            </w:r>
          </w:p>
        </w:tc>
        <w:tc>
          <w:tcPr>
            <w:tcW w:w="3181" w:type="dxa"/>
          </w:tcPr>
          <w:p w:rsidR="00F84C3E" w:rsidRDefault="00F84C3E" w:rsidP="00C2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Secretaría de ALADI</w:t>
            </w: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de abril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UIP Presentación País</w:t>
            </w:r>
          </w:p>
        </w:tc>
        <w:tc>
          <w:tcPr>
            <w:tcW w:w="3181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definir</w:t>
            </w:r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de abril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Oferta Exportable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Rediex</w:t>
            </w:r>
            <w:proofErr w:type="spellEnd"/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Rediex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Dirección de Exportaciones</w:t>
            </w:r>
          </w:p>
        </w:tc>
        <w:tc>
          <w:tcPr>
            <w:tcW w:w="3181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Vania Ortega</w:t>
            </w:r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de abril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Cámara Paraguaya de Exportadores</w:t>
            </w:r>
          </w:p>
        </w:tc>
        <w:tc>
          <w:tcPr>
            <w:tcW w:w="3181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definir</w:t>
            </w:r>
          </w:p>
        </w:tc>
        <w:tc>
          <w:tcPr>
            <w:tcW w:w="2020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de mayo</w:t>
            </w:r>
          </w:p>
        </w:tc>
      </w:tr>
      <w:tr w:rsidR="00657671" w:rsidRPr="00C813C2" w:rsidTr="00F84C3E">
        <w:trPr>
          <w:trHeight w:val="323"/>
        </w:trPr>
        <w:tc>
          <w:tcPr>
            <w:tcW w:w="456" w:type="dxa"/>
          </w:tcPr>
          <w:p w:rsidR="00657671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</w:tcPr>
          <w:p w:rsidR="00657671" w:rsidRDefault="00657671" w:rsidP="0075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Exportable – Carnes Paraguay</w:t>
            </w:r>
          </w:p>
        </w:tc>
        <w:tc>
          <w:tcPr>
            <w:tcW w:w="5229" w:type="dxa"/>
          </w:tcPr>
          <w:p w:rsidR="00657671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Carnes del Paraguay</w:t>
            </w:r>
          </w:p>
        </w:tc>
        <w:tc>
          <w:tcPr>
            <w:tcW w:w="3181" w:type="dxa"/>
          </w:tcPr>
          <w:p w:rsidR="00657671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Ramiro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Gerente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de Productores y Exportadores de Carnes</w:t>
            </w:r>
          </w:p>
        </w:tc>
        <w:tc>
          <w:tcPr>
            <w:tcW w:w="2020" w:type="dxa"/>
          </w:tcPr>
          <w:p w:rsidR="00657671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de mayo</w:t>
            </w:r>
          </w:p>
        </w:tc>
      </w:tr>
      <w:tr w:rsidR="00657671" w:rsidRPr="00C813C2" w:rsidTr="00F84C3E">
        <w:trPr>
          <w:trHeight w:val="323"/>
        </w:trPr>
        <w:tc>
          <w:tcPr>
            <w:tcW w:w="456" w:type="dxa"/>
          </w:tcPr>
          <w:p w:rsidR="00657671" w:rsidRPr="00C813C2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3" w:type="dxa"/>
            <w:vMerge/>
          </w:tcPr>
          <w:p w:rsidR="00657671" w:rsidRPr="00C813C2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657671" w:rsidRPr="00C813C2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Carnes del Paraguay</w:t>
            </w:r>
          </w:p>
        </w:tc>
        <w:tc>
          <w:tcPr>
            <w:tcW w:w="3181" w:type="dxa"/>
          </w:tcPr>
          <w:p w:rsidR="00657671" w:rsidRPr="00C813C2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Gerente de la Cámara Paraguaya de Carnes</w:t>
            </w:r>
          </w:p>
        </w:tc>
        <w:tc>
          <w:tcPr>
            <w:tcW w:w="2020" w:type="dxa"/>
          </w:tcPr>
          <w:p w:rsidR="00657671" w:rsidRPr="00C813C2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de mayo</w:t>
            </w:r>
          </w:p>
        </w:tc>
      </w:tr>
      <w:tr w:rsidR="00657671" w:rsidRPr="00C813C2" w:rsidTr="00F84C3E">
        <w:trPr>
          <w:trHeight w:val="323"/>
        </w:trPr>
        <w:tc>
          <w:tcPr>
            <w:tcW w:w="456" w:type="dxa"/>
          </w:tcPr>
          <w:p w:rsidR="00657671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657671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657671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Carnes del Paraguay</w:t>
            </w:r>
          </w:p>
        </w:tc>
        <w:tc>
          <w:tcPr>
            <w:tcW w:w="3181" w:type="dxa"/>
          </w:tcPr>
          <w:p w:rsidR="00657671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Carlos Martin, Presidente del SENACSA</w:t>
            </w:r>
          </w:p>
        </w:tc>
        <w:tc>
          <w:tcPr>
            <w:tcW w:w="2020" w:type="dxa"/>
          </w:tcPr>
          <w:p w:rsidR="00657671" w:rsidRDefault="00657671" w:rsidP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de junio</w:t>
            </w:r>
          </w:p>
        </w:tc>
      </w:tr>
      <w:tr w:rsidR="00F84C3E" w:rsidRPr="00C813C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Carne Porcina y Carne Aviar</w:t>
            </w:r>
          </w:p>
        </w:tc>
        <w:tc>
          <w:tcPr>
            <w:tcW w:w="3181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Gremios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Avipar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APPC)</w:t>
            </w:r>
          </w:p>
        </w:tc>
        <w:tc>
          <w:tcPr>
            <w:tcW w:w="2020" w:type="dxa"/>
          </w:tcPr>
          <w:p w:rsidR="00F84C3E" w:rsidRPr="00C813C2" w:rsidRDefault="0065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</w:t>
            </w:r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junio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3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Exportable 2</w:t>
            </w:r>
          </w:p>
        </w:tc>
        <w:tc>
          <w:tcPr>
            <w:tcW w:w="5229" w:type="dxa"/>
          </w:tcPr>
          <w:p w:rsidR="00F84C3E" w:rsidRPr="00C813C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Soja y Subproductos</w:t>
            </w:r>
          </w:p>
        </w:tc>
        <w:tc>
          <w:tcPr>
            <w:tcW w:w="3181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4F766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Capeco</w:t>
            </w:r>
            <w:proofErr w:type="spellEnd"/>
            <w:r w:rsidRPr="004F766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Sonia </w:t>
            </w:r>
            <w:proofErr w:type="spellStart"/>
            <w:r w:rsidRPr="004F766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Tomassone</w:t>
            </w:r>
            <w:proofErr w:type="spellEnd"/>
          </w:p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4F766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Cappro</w:t>
            </w:r>
            <w:proofErr w:type="spellEnd"/>
            <w:r w:rsidRPr="004F766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Sandra N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oguera</w:t>
            </w:r>
          </w:p>
        </w:tc>
        <w:tc>
          <w:tcPr>
            <w:tcW w:w="2020" w:type="dxa"/>
          </w:tcPr>
          <w:p w:rsidR="00F84C3E" w:rsidRPr="004F7662" w:rsidRDefault="00657671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</w:t>
            </w:r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junio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Oferta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Exportable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3</w:t>
            </w: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Forestal</w:t>
            </w:r>
            <w:proofErr w:type="spellEnd"/>
          </w:p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– Mesa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Sectorial</w:t>
            </w:r>
            <w:proofErr w:type="spellEnd"/>
          </w:p>
        </w:tc>
        <w:tc>
          <w:tcPr>
            <w:tcW w:w="3181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definir</w:t>
            </w:r>
          </w:p>
        </w:tc>
        <w:tc>
          <w:tcPr>
            <w:tcW w:w="2020" w:type="dxa"/>
          </w:tcPr>
          <w:p w:rsidR="00F84C3E" w:rsidRPr="004F7662" w:rsidRDefault="00657671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27</w:t>
            </w:r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junio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29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Azúcar</w:t>
            </w:r>
            <w:proofErr w:type="spellEnd"/>
          </w:p>
        </w:tc>
        <w:tc>
          <w:tcPr>
            <w:tcW w:w="3181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Centro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Azucarero</w:t>
            </w:r>
            <w:proofErr w:type="spellEnd"/>
          </w:p>
        </w:tc>
        <w:tc>
          <w:tcPr>
            <w:tcW w:w="2020" w:type="dxa"/>
          </w:tcPr>
          <w:p w:rsidR="00F84C3E" w:rsidRPr="004F7662" w:rsidRDefault="00657671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4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julio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Oferta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Exportable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4</w:t>
            </w: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Paraguay Verde</w:t>
            </w:r>
          </w:p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Producción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sustentable</w:t>
            </w:r>
            <w:proofErr w:type="spellEnd"/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definir</w:t>
            </w:r>
          </w:p>
        </w:tc>
        <w:tc>
          <w:tcPr>
            <w:tcW w:w="2020" w:type="dxa"/>
          </w:tcPr>
          <w:p w:rsidR="00F84C3E" w:rsidRDefault="00657671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</w:t>
            </w:r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julio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43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Farmacéuticos</w:t>
            </w:r>
            <w:proofErr w:type="spellEnd"/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CIFARMA/ a definir</w:t>
            </w:r>
          </w:p>
        </w:tc>
        <w:tc>
          <w:tcPr>
            <w:tcW w:w="2020" w:type="dxa"/>
          </w:tcPr>
          <w:p w:rsidR="00F84C3E" w:rsidRDefault="00657671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</w:t>
            </w:r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julio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</w:t>
            </w: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Oferta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Exportable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5</w:t>
            </w: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Textiles</w:t>
            </w:r>
            <w:proofErr w:type="spellEnd"/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definir</w:t>
            </w: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18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julio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Manufactura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Liviana</w:t>
            </w:r>
            <w:proofErr w:type="spellEnd"/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definir</w:t>
            </w: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25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julio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12 </w:t>
            </w: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Oferta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Exportable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6</w:t>
            </w: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Industrias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Creativas</w:t>
            </w:r>
            <w:proofErr w:type="spellEnd"/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FIC</w:t>
            </w: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de agosto</w:t>
            </w:r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Alimentos processados y Bebidas</w:t>
            </w:r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definir</w:t>
            </w: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 de agosto</w:t>
            </w:r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</w:t>
            </w: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Oferta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Exportable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7</w:t>
            </w: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Producto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1</w:t>
            </w:r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22 de agosto</w:t>
            </w:r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Producto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</w:t>
            </w:r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29 de agosto</w:t>
            </w:r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</w:t>
            </w: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Comercio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Servicios</w:t>
            </w:r>
            <w:proofErr w:type="spellEnd"/>
          </w:p>
        </w:tc>
        <w:tc>
          <w:tcPr>
            <w:tcW w:w="5229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62">
              <w:rPr>
                <w:rFonts w:ascii="Times New Roman" w:hAnsi="Times New Roman" w:cs="Times New Roman"/>
                <w:sz w:val="24"/>
                <w:szCs w:val="24"/>
              </w:rPr>
              <w:t>VM de Comercio y 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F7662">
              <w:rPr>
                <w:rFonts w:ascii="Times New Roman" w:hAnsi="Times New Roman" w:cs="Times New Roman"/>
                <w:sz w:val="24"/>
                <w:szCs w:val="24"/>
              </w:rPr>
              <w:t>icio</w:t>
            </w:r>
          </w:p>
        </w:tc>
        <w:tc>
          <w:tcPr>
            <w:tcW w:w="3181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Rodrigo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Maluff</w:t>
            </w:r>
            <w:proofErr w:type="spellEnd"/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5 de </w:t>
            </w:r>
            <w:proofErr w:type="spellStart"/>
            <w:r w:rsidRPr="00F84C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septiembre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29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62">
              <w:rPr>
                <w:rFonts w:ascii="Times New Roman" w:hAnsi="Times New Roman" w:cs="Times New Roman"/>
                <w:sz w:val="24"/>
                <w:szCs w:val="24"/>
              </w:rPr>
              <w:t>Servicios de Paraguay al mundo</w:t>
            </w:r>
          </w:p>
        </w:tc>
        <w:tc>
          <w:tcPr>
            <w:tcW w:w="3181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12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septiembre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</w:t>
            </w: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Mipymes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Matriz Energética</w:t>
            </w: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Mipymes</w:t>
            </w:r>
            <w:proofErr w:type="spellEnd"/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Gustavo Giménez Fernández</w:t>
            </w: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19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septiembre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Matriz Energética</w:t>
            </w:r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ANDE</w:t>
            </w: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26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septiembre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16 </w:t>
            </w: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Acuerdos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Comerciales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Herramientas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Comerciales</w:t>
            </w:r>
            <w:proofErr w:type="spellEnd"/>
          </w:p>
        </w:tc>
        <w:tc>
          <w:tcPr>
            <w:tcW w:w="5229" w:type="dxa"/>
          </w:tcPr>
          <w:p w:rsidR="00F84C3E" w:rsidRPr="00EC2C5F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5F">
              <w:rPr>
                <w:rFonts w:ascii="Times New Roman" w:hAnsi="Times New Roman" w:cs="Times New Roman"/>
                <w:sz w:val="24"/>
                <w:szCs w:val="24"/>
              </w:rPr>
              <w:t xml:space="preserve">Herramienta CCI </w:t>
            </w:r>
            <w:proofErr w:type="spellStart"/>
            <w:r w:rsidRPr="00EC2C5F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Pr="00EC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C5F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proofErr w:type="spellEnd"/>
            <w:r w:rsidRPr="00EC2C5F">
              <w:rPr>
                <w:rFonts w:ascii="Times New Roman" w:hAnsi="Times New Roman" w:cs="Times New Roman"/>
                <w:sz w:val="24"/>
                <w:szCs w:val="24"/>
              </w:rPr>
              <w:t xml:space="preserve"> (para todos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1" w:type="dxa"/>
          </w:tcPr>
          <w:p w:rsidR="00F84C3E" w:rsidRPr="00EC2C5F" w:rsidRDefault="00F8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3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octubre</w:t>
            </w:r>
            <w:proofErr w:type="spellEnd"/>
          </w:p>
        </w:tc>
      </w:tr>
      <w:tr w:rsidR="00F84C3E" w:rsidRPr="004F7662" w:rsidTr="00F84C3E">
        <w:trPr>
          <w:trHeight w:val="323"/>
        </w:trPr>
        <w:tc>
          <w:tcPr>
            <w:tcW w:w="456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43" w:type="dxa"/>
          </w:tcPr>
          <w:p w:rsidR="00F84C3E" w:rsidRPr="004F7662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29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Acuerdos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Comerciales</w:t>
            </w:r>
            <w:proofErr w:type="spellEnd"/>
          </w:p>
        </w:tc>
        <w:tc>
          <w:tcPr>
            <w:tcW w:w="3181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020" w:type="dxa"/>
          </w:tcPr>
          <w:p w:rsidR="00F84C3E" w:rsidRDefault="00F84C3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10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octubre</w:t>
            </w:r>
            <w:proofErr w:type="spellEnd"/>
          </w:p>
        </w:tc>
      </w:tr>
    </w:tbl>
    <w:p w:rsidR="002605D2" w:rsidRPr="004F7662" w:rsidRDefault="002605D2">
      <w:pPr>
        <w:rPr>
          <w:lang w:val="pt-BR"/>
        </w:rPr>
      </w:pPr>
    </w:p>
    <w:sectPr w:rsidR="002605D2" w:rsidRPr="004F7662" w:rsidSect="00C813C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C2"/>
    <w:rsid w:val="002605D2"/>
    <w:rsid w:val="004F7662"/>
    <w:rsid w:val="00657671"/>
    <w:rsid w:val="00680D40"/>
    <w:rsid w:val="00697F17"/>
    <w:rsid w:val="006F5CB8"/>
    <w:rsid w:val="00A87B2C"/>
    <w:rsid w:val="00C25060"/>
    <w:rsid w:val="00C813C2"/>
    <w:rsid w:val="00E34E2C"/>
    <w:rsid w:val="00E706B9"/>
    <w:rsid w:val="00EC2C5F"/>
    <w:rsid w:val="00F84C3E"/>
    <w:rsid w:val="00F8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73025-E6E1-4989-A607-C2F8B004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8178-EE4F-4B6D-A8E9-554D6AE5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Lopez Closs</dc:creator>
  <cp:keywords/>
  <dc:description/>
  <cp:lastModifiedBy>HP</cp:lastModifiedBy>
  <cp:revision>2</cp:revision>
  <dcterms:created xsi:type="dcterms:W3CDTF">2025-02-13T13:17:00Z</dcterms:created>
  <dcterms:modified xsi:type="dcterms:W3CDTF">2025-02-13T13:17:00Z</dcterms:modified>
</cp:coreProperties>
</file>